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8C1" w:rsidRPr="005C68C1" w:rsidRDefault="005C68C1" w:rsidP="005C68C1">
      <w:pPr>
        <w:spacing w:before="405" w:after="150" w:line="240" w:lineRule="auto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000000"/>
          <w:sz w:val="31"/>
          <w:szCs w:val="31"/>
          <w:lang w:eastAsia="ru-RU"/>
        </w:rPr>
      </w:pPr>
      <w:proofErr w:type="gramStart"/>
      <w:r w:rsidRPr="005C68C1">
        <w:rPr>
          <w:rFonts w:ascii="Trebuchet MS" w:eastAsia="Times New Roman" w:hAnsi="Trebuchet MS" w:cs="Times New Roman"/>
          <w:b/>
          <w:bCs/>
          <w:color w:val="000000"/>
          <w:sz w:val="31"/>
          <w:szCs w:val="31"/>
          <w:lang w:eastAsia="ru-RU"/>
        </w:rPr>
        <w:t>ТР</w:t>
      </w:r>
      <w:proofErr w:type="gramEnd"/>
      <w:r w:rsidRPr="005C68C1">
        <w:rPr>
          <w:rFonts w:ascii="Trebuchet MS" w:eastAsia="Times New Roman" w:hAnsi="Trebuchet MS" w:cs="Times New Roman"/>
          <w:b/>
          <w:bCs/>
          <w:color w:val="000000"/>
          <w:sz w:val="31"/>
          <w:szCs w:val="31"/>
          <w:lang w:eastAsia="ru-RU"/>
        </w:rPr>
        <w:t xml:space="preserve"> ТС 005/2011 «О безопасности упаковки»</w:t>
      </w:r>
    </w:p>
    <w:p w:rsidR="005C68C1" w:rsidRPr="005C68C1" w:rsidRDefault="005C68C1" w:rsidP="005C68C1">
      <w:pPr>
        <w:spacing w:after="150" w:line="240" w:lineRule="auto"/>
        <w:textAlignment w:val="baseline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 xml:space="preserve">Технический регламент </w:t>
      </w:r>
      <w:proofErr w:type="gramStart"/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ТР</w:t>
      </w:r>
      <w:proofErr w:type="gramEnd"/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 xml:space="preserve"> ТС 005/2011 «О безопасности упаковки» устанавливает требования в отношении следующего перечня упаковки и укупорочных средств</w:t>
      </w:r>
    </w:p>
    <w:p w:rsidR="005C68C1" w:rsidRPr="005C68C1" w:rsidRDefault="005C68C1" w:rsidP="005C68C1">
      <w:pPr>
        <w:spacing w:after="150" w:line="240" w:lineRule="auto"/>
        <w:jc w:val="center"/>
        <w:textAlignment w:val="baseline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I. Упаковка</w:t>
      </w:r>
    </w:p>
    <w:p w:rsidR="005C68C1" w:rsidRPr="005C68C1" w:rsidRDefault="005C68C1" w:rsidP="005C68C1">
      <w:pPr>
        <w:spacing w:after="150" w:line="240" w:lineRule="auto"/>
        <w:textAlignment w:val="baseline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 xml:space="preserve">1. </w:t>
      </w:r>
      <w:proofErr w:type="gramStart"/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Упаковка металлическая для пищевой и парфюмерно-косметической продукции, продукции промышленного и бытового назначения (фольга алюминиевая*, банки, бочки, фляги, бочонки (</w:t>
      </w:r>
      <w:proofErr w:type="spellStart"/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кеги</w:t>
      </w:r>
      <w:proofErr w:type="spellEnd"/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), канистры, тубы, баллоны, барабаны), кроме бывшей в употреблении.</w:t>
      </w:r>
      <w:proofErr w:type="gramEnd"/>
    </w:p>
    <w:p w:rsidR="005C68C1" w:rsidRPr="005C68C1" w:rsidRDefault="005C68C1" w:rsidP="005C68C1">
      <w:pPr>
        <w:spacing w:after="150" w:line="240" w:lineRule="auto"/>
        <w:textAlignment w:val="baseline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 xml:space="preserve">2. </w:t>
      </w:r>
      <w:proofErr w:type="gramStart"/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Упаковка полимерная для пищевой, сельскохозяйственной и парфюмерно-косметической продукции, продукции промышленного и бытового назначения, включая продукцию легкой промышленности и игрушки (оболочки, пленки*, ящики, бочки, барабаны, канистры, фляги, банки, тубы, бутылки, флаконы, пакеты, мешки, контейнеры, лотки, коробки, стаканчики, пеналы), кроме бывшей в употреблении.</w:t>
      </w:r>
      <w:proofErr w:type="gramEnd"/>
    </w:p>
    <w:p w:rsidR="005C68C1" w:rsidRPr="005C68C1" w:rsidRDefault="005C68C1" w:rsidP="005C68C1">
      <w:pPr>
        <w:spacing w:after="150" w:line="240" w:lineRule="auto"/>
        <w:textAlignment w:val="baseline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 xml:space="preserve">3. </w:t>
      </w:r>
      <w:proofErr w:type="gramStart"/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 xml:space="preserve">Упаковка бумажная и картонная для пищевой, сельскохозяйственной и парфюмерно-косметической продукции, продукции промышленного и бытового назначения, включая продукцию легкой промышленности и игрушки (коробки, пачки, банки, мешки, пакеты, лотки, ящики, в том числе упаковка из пергамента, пергамина, бумаги жиронепроницаемой, бумаги оберточной, </w:t>
      </w:r>
      <w:proofErr w:type="spellStart"/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подпергамента</w:t>
      </w:r>
      <w:proofErr w:type="spellEnd"/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, бумаги для упаковки на автоматах).</w:t>
      </w:r>
      <w:proofErr w:type="gramEnd"/>
    </w:p>
    <w:p w:rsidR="005C68C1" w:rsidRPr="005C68C1" w:rsidRDefault="005C68C1" w:rsidP="005C68C1">
      <w:pPr>
        <w:spacing w:after="150" w:line="240" w:lineRule="auto"/>
        <w:textAlignment w:val="baseline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4. Упаковка стеклянная для пищевой и парфюмерно-косметической продукции, товаров бытовой химии, лакокрасочных материалов (бутылки, банки, флаконы, ампулы, баллоны)</w:t>
      </w:r>
    </w:p>
    <w:p w:rsidR="005C68C1" w:rsidRPr="005C68C1" w:rsidRDefault="005C68C1" w:rsidP="005C68C1">
      <w:pPr>
        <w:spacing w:after="150" w:line="240" w:lineRule="auto"/>
        <w:textAlignment w:val="baseline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 xml:space="preserve">5. Упаковка деревянная для пищевой и сельскохозяйственной продукции (ящики, бочки, коробки, бочонки, барабаны, кадки), </w:t>
      </w:r>
      <w:proofErr w:type="gramStart"/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кроме</w:t>
      </w:r>
      <w:proofErr w:type="gramEnd"/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 xml:space="preserve"> бывшей в употреблении.</w:t>
      </w:r>
    </w:p>
    <w:p w:rsidR="005C68C1" w:rsidRPr="005C68C1" w:rsidRDefault="005C68C1" w:rsidP="005C68C1">
      <w:pPr>
        <w:spacing w:after="150" w:line="240" w:lineRule="auto"/>
        <w:textAlignment w:val="baseline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 xml:space="preserve">6. </w:t>
      </w:r>
      <w:proofErr w:type="gramStart"/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Упаковка из комбинированных материалов для пищевой и парфюмерно-косметической продукции, продукции промышленного и бытового назначения (</w:t>
      </w:r>
      <w:proofErr w:type="spellStart"/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коррексы</w:t>
      </w:r>
      <w:proofErr w:type="spellEnd"/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, пачки, мешки, пакеты, банки, флаконы, упаковочно-этикеточные материалы, контейнеры, лотки, тубы, стаканчики, коробки).</w:t>
      </w:r>
      <w:proofErr w:type="gramEnd"/>
    </w:p>
    <w:p w:rsidR="005C68C1" w:rsidRPr="005C68C1" w:rsidRDefault="005C68C1" w:rsidP="005C68C1">
      <w:pPr>
        <w:spacing w:after="150" w:line="240" w:lineRule="auto"/>
        <w:textAlignment w:val="baseline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 xml:space="preserve">7. Упаковка из текстильных материалов для пищевой и непищевой продукции (мешки, пакеты, контейнеры), </w:t>
      </w:r>
      <w:proofErr w:type="gramStart"/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кроме</w:t>
      </w:r>
      <w:proofErr w:type="gramEnd"/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 xml:space="preserve"> бывшей в употреблении</w:t>
      </w:r>
    </w:p>
    <w:p w:rsidR="005C68C1" w:rsidRPr="005C68C1" w:rsidRDefault="005C68C1" w:rsidP="005C68C1">
      <w:pPr>
        <w:spacing w:after="150" w:line="240" w:lineRule="auto"/>
        <w:textAlignment w:val="baseline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8. Упаковка керамическая для пищевой и парфюмерно-косметической продукции (бутылки, банки, бочки, бочонки)</w:t>
      </w:r>
    </w:p>
    <w:p w:rsidR="005C68C1" w:rsidRPr="005C68C1" w:rsidRDefault="005C68C1" w:rsidP="005C68C1">
      <w:pPr>
        <w:spacing w:after="150" w:line="240" w:lineRule="auto"/>
        <w:jc w:val="center"/>
        <w:textAlignment w:val="baseline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II. Укупорочные средства</w:t>
      </w:r>
    </w:p>
    <w:p w:rsidR="005C68C1" w:rsidRPr="005C68C1" w:rsidRDefault="005C68C1" w:rsidP="005C68C1">
      <w:pPr>
        <w:spacing w:after="150" w:line="240" w:lineRule="auto"/>
        <w:textAlignment w:val="baseline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 xml:space="preserve">9. Металлические укупорочные средства для укупоривания пищевой и парфюмерно-косметической продукции (пробки, крышки, колпачки, (включая корончатые колпачки, завинчивающиеся колпачки и колпачки с устройством для разливки), </w:t>
      </w:r>
      <w:proofErr w:type="spellStart"/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кронен</w:t>
      </w:r>
      <w:proofErr w:type="spellEnd"/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 xml:space="preserve">-пробки, крышки-высечки, </w:t>
      </w:r>
      <w:proofErr w:type="spellStart"/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мюзле</w:t>
      </w:r>
      <w:proofErr w:type="spellEnd"/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, скобы).</w:t>
      </w:r>
    </w:p>
    <w:p w:rsidR="005C68C1" w:rsidRPr="005C68C1" w:rsidRDefault="005C68C1" w:rsidP="005C68C1">
      <w:pPr>
        <w:spacing w:after="150" w:line="240" w:lineRule="auto"/>
        <w:textAlignment w:val="baseline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10. Корковые укупорочные средства для укупоривания пищевой и парфюмерно-косметической продукции (пробки, прокладки уплотнительные, заглушки).</w:t>
      </w:r>
    </w:p>
    <w:p w:rsidR="005C68C1" w:rsidRPr="005C68C1" w:rsidRDefault="005C68C1" w:rsidP="005C68C1">
      <w:pPr>
        <w:spacing w:after="150" w:line="240" w:lineRule="auto"/>
        <w:textAlignment w:val="baseline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 xml:space="preserve">11. Полимерные укупорочные средства для укупоривания пищевой и парфюмерно-косметической продукции, товаров бытовой химии и лакокрасочных материалов </w:t>
      </w:r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lastRenderedPageBreak/>
        <w:t>(пробки, колпачки, крышки, дозаторы-ограничители, рассекатели, прокладки уплотнительные, клапаны).</w:t>
      </w:r>
    </w:p>
    <w:p w:rsidR="005C68C1" w:rsidRPr="005C68C1" w:rsidRDefault="005C68C1" w:rsidP="005C68C1">
      <w:pPr>
        <w:spacing w:after="150" w:line="240" w:lineRule="auto"/>
        <w:textAlignment w:val="baseline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12. Комбинированные укупорочные средства для укупоривания пищевой и парфюмерно-косметической продукции (пробки, пробки-крышки, колпачки, крышки, прокладки уплотнительные).</w:t>
      </w:r>
    </w:p>
    <w:p w:rsidR="005C68C1" w:rsidRPr="005C68C1" w:rsidRDefault="005C68C1" w:rsidP="005C68C1">
      <w:pPr>
        <w:spacing w:after="150" w:line="240" w:lineRule="auto"/>
        <w:textAlignment w:val="baseline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13. Укупорочные средства из картона для укупоривания пищевой продукции (крышки, прокладки уплотнительные, высечки).</w:t>
      </w:r>
    </w:p>
    <w:p w:rsidR="005C68C1" w:rsidRPr="005C68C1" w:rsidRDefault="005C68C1" w:rsidP="005C68C1">
      <w:pPr>
        <w:spacing w:after="150" w:line="240" w:lineRule="auto"/>
        <w:textAlignment w:val="baseline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 </w:t>
      </w:r>
      <w:proofErr w:type="gramStart"/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* Предназначенные для реализации в розничной торговле.</w:t>
      </w:r>
      <w:proofErr w:type="gramEnd"/>
    </w:p>
    <w:p w:rsidR="005C68C1" w:rsidRPr="005C68C1" w:rsidRDefault="005C68C1" w:rsidP="005C68C1">
      <w:pPr>
        <w:spacing w:after="150" w:line="240" w:lineRule="auto"/>
        <w:textAlignment w:val="baseline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 xml:space="preserve"> Технический регламент </w:t>
      </w:r>
      <w:proofErr w:type="gramStart"/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ТР</w:t>
      </w:r>
      <w:proofErr w:type="gramEnd"/>
      <w:r w:rsidRPr="005C68C1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 xml:space="preserve"> ТС 005/2011 «О безопасности упаковки» не распространяется на упаковку (укупорочные средства) для медицинских изделий, лекарственных средств, фармацевтической продукции, табачных изделий и опасных грузов, а также на грузовые контейнеры и поддоны для перевозки грузов автомобильным, железнодорожным, морским и воздушным транспортом.</w:t>
      </w:r>
    </w:p>
    <w:p w:rsidR="00E04821" w:rsidRDefault="00E04821">
      <w:bookmarkStart w:id="0" w:name="_GoBack"/>
      <w:bookmarkEnd w:id="0"/>
    </w:p>
    <w:sectPr w:rsidR="00E04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8C1"/>
    <w:rsid w:val="005C68C1"/>
    <w:rsid w:val="00E0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C68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68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C68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68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2023-03-14T07:44:00Z</dcterms:created>
  <dcterms:modified xsi:type="dcterms:W3CDTF">2023-03-14T07:48:00Z</dcterms:modified>
</cp:coreProperties>
</file>